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2C1B" w14:textId="77777777" w:rsidR="00BE6800" w:rsidRDefault="00BE6800" w:rsidP="00BE6800">
      <w:pPr>
        <w:jc w:val="center"/>
        <w:rPr>
          <w:b/>
          <w:bCs/>
          <w:lang w:val="en-US"/>
        </w:rPr>
      </w:pPr>
    </w:p>
    <w:p w14:paraId="4D010F47" w14:textId="77777777" w:rsidR="00BE6800" w:rsidRDefault="00BE6800" w:rsidP="00BE6800">
      <w:pPr>
        <w:jc w:val="center"/>
        <w:rPr>
          <w:b/>
          <w:bCs/>
          <w:lang w:val="en-US"/>
        </w:rPr>
      </w:pPr>
    </w:p>
    <w:p w14:paraId="3CB40038" w14:textId="77777777" w:rsidR="00BE6800" w:rsidRDefault="00BE6800" w:rsidP="00BE6800">
      <w:pPr>
        <w:jc w:val="center"/>
        <w:rPr>
          <w:b/>
          <w:bCs/>
          <w:lang w:val="en-US"/>
        </w:rPr>
      </w:pPr>
    </w:p>
    <w:p w14:paraId="60792D9F" w14:textId="77777777" w:rsidR="00BE6800" w:rsidRDefault="00BE6800" w:rsidP="00BE6800">
      <w:pPr>
        <w:jc w:val="center"/>
        <w:rPr>
          <w:b/>
          <w:bCs/>
          <w:lang w:val="en-US"/>
        </w:rPr>
      </w:pPr>
    </w:p>
    <w:p w14:paraId="23D81F54" w14:textId="77777777" w:rsidR="00183B3C" w:rsidRDefault="00EB6ECD" w:rsidP="00BE6800">
      <w:pPr>
        <w:jc w:val="center"/>
        <w:rPr>
          <w:b/>
          <w:bCs/>
          <w:lang w:val="en-US"/>
        </w:rPr>
      </w:pPr>
      <w:r>
        <w:rPr>
          <w:b/>
          <w:bCs/>
          <w:lang w:val="en-US"/>
        </w:rPr>
        <w:t>Impact of Ethics on Business Decision</w:t>
      </w:r>
    </w:p>
    <w:p w14:paraId="3536A8F1" w14:textId="77777777" w:rsidR="00BE6800" w:rsidRDefault="00BE6800" w:rsidP="00BE6800">
      <w:pPr>
        <w:jc w:val="center"/>
        <w:rPr>
          <w:b/>
          <w:bCs/>
          <w:lang w:val="en-US"/>
        </w:rPr>
      </w:pPr>
    </w:p>
    <w:p w14:paraId="0CFBEDB6" w14:textId="77777777" w:rsidR="00BE6800" w:rsidRDefault="00BE6800" w:rsidP="00BE6800">
      <w:pPr>
        <w:jc w:val="center"/>
        <w:rPr>
          <w:lang w:val="en-US"/>
        </w:rPr>
      </w:pPr>
      <w:r>
        <w:rPr>
          <w:lang w:val="en-US"/>
        </w:rPr>
        <w:t xml:space="preserve">Author </w:t>
      </w:r>
    </w:p>
    <w:p w14:paraId="37DB0F86" w14:textId="77777777" w:rsidR="00BE6800" w:rsidRDefault="00BE6800" w:rsidP="00BE6800">
      <w:pPr>
        <w:jc w:val="center"/>
        <w:rPr>
          <w:lang w:val="en-US"/>
        </w:rPr>
      </w:pPr>
      <w:r>
        <w:rPr>
          <w:lang w:val="en-US"/>
        </w:rPr>
        <w:t xml:space="preserve">Institutional </w:t>
      </w:r>
      <w:r w:rsidR="007B4951">
        <w:rPr>
          <w:lang w:val="en-US"/>
        </w:rPr>
        <w:t>Affiliation</w:t>
      </w:r>
      <w:r>
        <w:rPr>
          <w:lang w:val="en-US"/>
        </w:rPr>
        <w:t xml:space="preserve"> </w:t>
      </w:r>
    </w:p>
    <w:p w14:paraId="69EF4831" w14:textId="77777777" w:rsidR="00BE6800" w:rsidRDefault="00BE6800" w:rsidP="00BE6800">
      <w:pPr>
        <w:jc w:val="center"/>
        <w:rPr>
          <w:lang w:val="en-US"/>
        </w:rPr>
      </w:pPr>
      <w:r>
        <w:rPr>
          <w:lang w:val="en-US"/>
        </w:rPr>
        <w:t>Course</w:t>
      </w:r>
    </w:p>
    <w:p w14:paraId="1BB168B4" w14:textId="77777777" w:rsidR="00BE6800" w:rsidRDefault="00BE6800" w:rsidP="00BE6800">
      <w:pPr>
        <w:jc w:val="center"/>
        <w:rPr>
          <w:lang w:val="en-US"/>
        </w:rPr>
      </w:pPr>
      <w:r>
        <w:rPr>
          <w:lang w:val="en-US"/>
        </w:rPr>
        <w:t>Instructor</w:t>
      </w:r>
    </w:p>
    <w:p w14:paraId="000A8042" w14:textId="77777777" w:rsidR="002E5B60" w:rsidRDefault="00BE6800" w:rsidP="00BE6800">
      <w:pPr>
        <w:jc w:val="center"/>
        <w:rPr>
          <w:lang w:val="en-US"/>
        </w:rPr>
      </w:pPr>
      <w:r>
        <w:rPr>
          <w:lang w:val="en-US"/>
        </w:rPr>
        <w:t>Due Date</w:t>
      </w:r>
    </w:p>
    <w:p w14:paraId="2DE726AA" w14:textId="77777777" w:rsidR="002E5B60" w:rsidRDefault="002E5B60">
      <w:pPr>
        <w:rPr>
          <w:lang w:val="en-US"/>
        </w:rPr>
      </w:pPr>
      <w:r>
        <w:rPr>
          <w:lang w:val="en-US"/>
        </w:rPr>
        <w:br w:type="page"/>
      </w:r>
    </w:p>
    <w:p w14:paraId="17C31490" w14:textId="77777777" w:rsidR="00EB6ECD" w:rsidRDefault="00EB6ECD" w:rsidP="00EB6ECD">
      <w:pPr>
        <w:jc w:val="center"/>
        <w:rPr>
          <w:b/>
          <w:bCs/>
          <w:lang w:val="en-US"/>
        </w:rPr>
      </w:pPr>
    </w:p>
    <w:p w14:paraId="31F8A065" w14:textId="77777777" w:rsidR="00EB6ECD" w:rsidRDefault="00EB6ECD" w:rsidP="00EB6ECD">
      <w:pPr>
        <w:jc w:val="center"/>
        <w:rPr>
          <w:b/>
          <w:bCs/>
          <w:lang w:val="en-US"/>
        </w:rPr>
      </w:pPr>
      <w:r>
        <w:rPr>
          <w:b/>
          <w:bCs/>
          <w:lang w:val="en-US"/>
        </w:rPr>
        <w:t>Impact of Ethics on Business Decision</w:t>
      </w:r>
    </w:p>
    <w:p w14:paraId="2FC404B3" w14:textId="77777777" w:rsidR="008C0FDA" w:rsidRDefault="00D87486" w:rsidP="00D87486">
      <w:pPr>
        <w:ind w:firstLine="720"/>
        <w:jc w:val="both"/>
        <w:rPr>
          <w:bCs/>
          <w:lang w:val="en-US"/>
        </w:rPr>
      </w:pPr>
      <w:r w:rsidRPr="00D87486">
        <w:rPr>
          <w:bCs/>
          <w:lang w:val="en-US"/>
        </w:rPr>
        <w:t xml:space="preserve">A corporate portfolio is a range of services and products supplied by a business entity and is frequently used to denote big corporations' wealth resources. Corporate strategy should shift the portfolio approach towards strategic decision-making by looking for the most value-added, like corporate ethics, through its entire businesses. </w:t>
      </w:r>
      <w:r w:rsidR="008C0FDA" w:rsidRPr="008C0FDA">
        <w:rPr>
          <w:bCs/>
          <w:lang w:val="en-US"/>
        </w:rPr>
        <w:t> Business ethics includes the implementation of effective business practices and protocols for inherently controversial topics, like corporate governance, embezzlement, corruption and gender discrimination.</w:t>
      </w:r>
    </w:p>
    <w:p w14:paraId="44883068" w14:textId="0DF51AB0" w:rsidR="00D87486" w:rsidRDefault="00D87486" w:rsidP="00D87486">
      <w:pPr>
        <w:ind w:firstLine="720"/>
        <w:jc w:val="both"/>
        <w:rPr>
          <w:bCs/>
          <w:lang w:val="en-US"/>
        </w:rPr>
      </w:pPr>
      <w:r w:rsidRPr="00D87486">
        <w:rPr>
          <w:bCs/>
          <w:lang w:val="en-US"/>
        </w:rPr>
        <w:t xml:space="preserve">A detailed code of ethics affirms the company's purpose, values, and principles, relating them to standards of ethical conduct. </w:t>
      </w:r>
      <w:r w:rsidR="00E45042" w:rsidRPr="00E45042">
        <w:rPr>
          <w:bCs/>
          <w:lang w:val="en-US"/>
        </w:rPr>
        <w:t>This specific code of ethics sets down the values which the organization must follow for its employees and not exempt leadership. It defines the individual behaviors, that help to assess employees' and organization effectiveness by using</w:t>
      </w:r>
      <w:r w:rsidR="00A57A4B">
        <w:rPr>
          <w:bCs/>
          <w:lang w:val="en-US"/>
        </w:rPr>
        <w:t xml:space="preserve"> specified ethical guidelines</w:t>
      </w:r>
      <w:r w:rsidR="00E45042">
        <w:rPr>
          <w:bCs/>
          <w:lang w:val="en-US"/>
        </w:rPr>
        <w:t>.</w:t>
      </w:r>
      <w:r w:rsidR="00E45042" w:rsidRPr="00E45042">
        <w:rPr>
          <w:bCs/>
          <w:lang w:val="en-US"/>
        </w:rPr>
        <w:t>The following paragraphs explain examples of the code of ethics on the links shared for the discussion.</w:t>
      </w:r>
    </w:p>
    <w:p w14:paraId="37B5EE4F" w14:textId="77777777" w:rsidR="00DA6B13" w:rsidRDefault="00DA6B13" w:rsidP="00D87486">
      <w:pPr>
        <w:ind w:firstLine="720"/>
        <w:jc w:val="both"/>
        <w:rPr>
          <w:b/>
          <w:bCs/>
          <w:lang w:val="en-US"/>
        </w:rPr>
      </w:pPr>
      <w:r w:rsidRPr="00DA6B13">
        <w:rPr>
          <w:b/>
          <w:bCs/>
          <w:lang w:val="en-US"/>
        </w:rPr>
        <w:t>Integrity</w:t>
      </w:r>
      <w:r w:rsidR="00404A33">
        <w:rPr>
          <w:b/>
          <w:bCs/>
          <w:lang w:val="en-US"/>
        </w:rPr>
        <w:t>:</w:t>
      </w:r>
      <w:r w:rsidR="00404A33" w:rsidRPr="00404A33">
        <w:t xml:space="preserve"> </w:t>
      </w:r>
      <w:r w:rsidR="00404A33" w:rsidRPr="00404A33">
        <w:rPr>
          <w:b/>
          <w:bCs/>
          <w:lang w:val="en-US"/>
        </w:rPr>
        <w:t>I will strive to know myself and be honest about my capability</w:t>
      </w:r>
    </w:p>
    <w:p w14:paraId="59840F16" w14:textId="77777777" w:rsidR="00D87486" w:rsidRDefault="00D87486" w:rsidP="00CD3952">
      <w:pPr>
        <w:ind w:firstLine="720"/>
        <w:jc w:val="both"/>
        <w:rPr>
          <w:rFonts w:eastAsia="Times New Roman" w:cs="Times New Roman"/>
          <w:szCs w:val="24"/>
          <w:lang w:val="en-US"/>
        </w:rPr>
      </w:pPr>
      <w:r w:rsidRPr="00D87486">
        <w:rPr>
          <w:rFonts w:eastAsia="Times New Roman" w:cs="Times New Roman"/>
          <w:szCs w:val="24"/>
          <w:lang w:val="en-US"/>
        </w:rPr>
        <w:t xml:space="preserve">Integrity denotes the quality of possessing firm values of ethics that are consistently practiced. Transparency and accountability are fundamental to integrity and continuity. The discussion link provided on the IT company demonstrates written forms of honesty in action for the employee that virtue is a  significant human quality at the workplace. </w:t>
      </w:r>
    </w:p>
    <w:p w14:paraId="3A439649" w14:textId="77777777" w:rsidR="00D87486" w:rsidRDefault="00D87486" w:rsidP="00CD3952">
      <w:pPr>
        <w:ind w:firstLine="720"/>
        <w:jc w:val="both"/>
        <w:rPr>
          <w:rFonts w:eastAsia="Times New Roman" w:cs="Times New Roman"/>
          <w:szCs w:val="24"/>
          <w:lang w:val="en-US"/>
        </w:rPr>
      </w:pPr>
      <w:r w:rsidRPr="00D87486">
        <w:rPr>
          <w:rFonts w:eastAsia="Times New Roman" w:cs="Times New Roman"/>
          <w:szCs w:val="24"/>
          <w:lang w:val="en-US"/>
        </w:rPr>
        <w:t xml:space="preserve">The value of responsibility is a critical element of integrity which, when well utilized, can build competent  teamwork of collaborating professional employees at the workplace: "When possible I will demonstrate my performance capability with my skills via projects, leadership, and/or accredited educational programs and will encourage others to do so as well." </w:t>
      </w:r>
    </w:p>
    <w:p w14:paraId="4DE93973" w14:textId="77777777" w:rsidR="00D87486" w:rsidRDefault="00D87486" w:rsidP="00D87486">
      <w:pPr>
        <w:ind w:firstLine="720"/>
        <w:rPr>
          <w:rFonts w:eastAsia="Times New Roman" w:cs="Times New Roman"/>
          <w:szCs w:val="24"/>
          <w:lang w:val="en-US"/>
        </w:rPr>
      </w:pPr>
      <w:r w:rsidRPr="00D87486">
        <w:rPr>
          <w:rFonts w:eastAsia="Times New Roman" w:cs="Times New Roman"/>
          <w:szCs w:val="24"/>
          <w:lang w:val="en-US"/>
        </w:rPr>
        <w:t>It is worth remembering that a labor force composed of credible integrity individuals is one in which you can confide the employees to perform to the maximum potential. They don't sacrifice their principles, cut corners, steal, or lie. They function according to an internally clear value code.</w:t>
      </w:r>
    </w:p>
    <w:p w14:paraId="074DBCD5" w14:textId="77777777" w:rsidR="00847E19" w:rsidRPr="00D87486" w:rsidRDefault="00EB6ECD" w:rsidP="00D87486">
      <w:pPr>
        <w:rPr>
          <w:rFonts w:eastAsia="Times New Roman" w:cs="Times New Roman"/>
          <w:szCs w:val="24"/>
          <w:lang w:val="en-US"/>
        </w:rPr>
      </w:pPr>
      <w:r>
        <w:rPr>
          <w:rFonts w:eastAsia="Times New Roman" w:cs="Times New Roman"/>
          <w:b/>
          <w:szCs w:val="24"/>
          <w:lang w:val="en-US"/>
        </w:rPr>
        <w:t>Acountability:</w:t>
      </w:r>
      <w:r w:rsidR="00847E19" w:rsidRPr="00847E19">
        <w:rPr>
          <w:rFonts w:eastAsia="Times New Roman" w:cs="Times New Roman"/>
          <w:b/>
          <w:szCs w:val="24"/>
          <w:lang w:val="en-US"/>
        </w:rPr>
        <w:t xml:space="preserve"> respect privacy and confidentiality</w:t>
      </w:r>
    </w:p>
    <w:p w14:paraId="4C51F8DE" w14:textId="590462E1" w:rsidR="00CD3952" w:rsidRDefault="00CD3952" w:rsidP="00780B45">
      <w:pPr>
        <w:ind w:firstLine="720"/>
        <w:jc w:val="both"/>
        <w:rPr>
          <w:rFonts w:eastAsia="Times New Roman" w:cs="Times New Roman"/>
          <w:szCs w:val="24"/>
          <w:lang w:val="en-US"/>
        </w:rPr>
      </w:pPr>
      <w:r w:rsidRPr="00CD3952">
        <w:rPr>
          <w:rFonts w:eastAsia="Times New Roman" w:cs="Times New Roman"/>
          <w:szCs w:val="24"/>
          <w:lang w:val="en-US"/>
        </w:rPr>
        <w:t xml:space="preserve">This ethical code calls for accountability, especially when dealing with confidential information involving reporting and user information. In a co-corporate context, co-workers ought to have due respect for each other. </w:t>
      </w:r>
      <w:r w:rsidR="00C905F3" w:rsidRPr="00C905F3">
        <w:rPr>
          <w:rFonts w:eastAsia="Times New Roman" w:cs="Times New Roman"/>
          <w:szCs w:val="24"/>
          <w:lang w:val="en-US"/>
        </w:rPr>
        <w:t>It helps when it comes to private information, ranging from recorded files to sensitive documentation, unless as stated either by designated authorities  or the appropriate  organization's poicy as approved by  the Human Resource department.</w:t>
      </w:r>
      <w:r w:rsidR="00780B45" w:rsidRPr="00780B45">
        <w:t xml:space="preserve"> </w:t>
      </w:r>
      <w:r w:rsidR="00780B45" w:rsidRPr="00780B45">
        <w:rPr>
          <w:rFonts w:eastAsia="Times New Roman" w:cs="Times New Roman"/>
          <w:szCs w:val="24"/>
          <w:lang w:val="en-US"/>
        </w:rPr>
        <w:t xml:space="preserve">It is important to develop a code of ethics that IT workers must receive authorisation to network monitoring applications It does not matter if it requires an analysis of security flaws. </w:t>
      </w:r>
      <w:r w:rsidRPr="00CD3952">
        <w:rPr>
          <w:rFonts w:eastAsia="Times New Roman" w:cs="Times New Roman"/>
          <w:szCs w:val="24"/>
          <w:lang w:val="en-US"/>
        </w:rPr>
        <w:t xml:space="preserve"> The  IT staff must not participate in any form of discrimination using the firms' data. This ethical code will result in high levels of accountability among the staff and promote priority to defend equality, justice, and respect for others among the team and their leaders in the IT firm</w:t>
      </w:r>
      <w:r>
        <w:rPr>
          <w:rFonts w:eastAsia="Times New Roman" w:cs="Times New Roman"/>
          <w:szCs w:val="24"/>
          <w:lang w:val="en-US"/>
        </w:rPr>
        <w:t>.</w:t>
      </w:r>
    </w:p>
    <w:p w14:paraId="4A5DFB60" w14:textId="7D08EACD" w:rsidR="00EB6ECD" w:rsidRPr="00EB6ECD" w:rsidRDefault="00183D7D" w:rsidP="00EB6ECD">
      <w:pPr>
        <w:ind w:firstLine="720"/>
        <w:jc w:val="both"/>
        <w:rPr>
          <w:rFonts w:eastAsia="Times New Roman" w:cs="Times New Roman"/>
          <w:szCs w:val="24"/>
          <w:lang w:val="en-US"/>
        </w:rPr>
      </w:pPr>
      <w:r w:rsidRPr="00183D7D">
        <w:rPr>
          <w:rFonts w:eastAsia="Times New Roman" w:cs="Times New Roman"/>
          <w:szCs w:val="24"/>
          <w:lang w:val="en-US"/>
        </w:rPr>
        <w:t>In conclusion, it is worth remembering that  ethical behaviour in business concerns conflicts of interest and contentious challenges  an organization usually comes to terms with. Ethical behaviour also provides a series of systems and guidelines to determine trust with customers. Any corporate ethics are guaranteed by the constitution</w:t>
      </w:r>
      <w:r>
        <w:rPr>
          <w:rFonts w:eastAsia="Times New Roman" w:cs="Times New Roman"/>
          <w:szCs w:val="24"/>
          <w:lang w:val="en-US"/>
        </w:rPr>
        <w:t>.</w:t>
      </w:r>
      <w:r w:rsidR="00127790">
        <w:rPr>
          <w:rFonts w:eastAsia="Times New Roman" w:cs="Times New Roman"/>
          <w:szCs w:val="24"/>
          <w:lang w:val="en-US"/>
        </w:rPr>
        <w:t xml:space="preserve"> </w:t>
      </w:r>
      <w:r w:rsidR="00D75134" w:rsidRPr="00D75134">
        <w:rPr>
          <w:rFonts w:eastAsia="Times New Roman" w:cs="Times New Roman"/>
          <w:szCs w:val="24"/>
          <w:lang w:val="en-US"/>
        </w:rPr>
        <w:t>In the best decision to add value to an organization or corporation, management actions can affect sensitive information and, at times, corporate ethics. Business ethics, however, are critical because they have enduring repercussions at many levels. For example, if a company is engaged in non-ethical activities, such as poor consumer protection practices and  data violation,it  may lead to substantial client loss, erosion of brand confidence, decreased and  decline in stock markets.</w:t>
      </w:r>
    </w:p>
    <w:p w14:paraId="12817FCC" w14:textId="77777777" w:rsidR="00127790" w:rsidRPr="00127790" w:rsidRDefault="00127790" w:rsidP="00127790">
      <w:pPr>
        <w:ind w:firstLine="720"/>
        <w:jc w:val="both"/>
        <w:rPr>
          <w:rFonts w:eastAsia="Times New Roman" w:cs="Times New Roman"/>
          <w:szCs w:val="24"/>
          <w:lang w:val="en-US"/>
        </w:rPr>
      </w:pPr>
    </w:p>
    <w:p w14:paraId="0D107A7F" w14:textId="77777777" w:rsidR="00847E19" w:rsidRDefault="00847E19" w:rsidP="00605FC5">
      <w:pPr>
        <w:ind w:firstLine="720"/>
        <w:rPr>
          <w:rFonts w:eastAsia="Times New Roman" w:cs="Times New Roman"/>
          <w:szCs w:val="24"/>
          <w:lang w:val="en-US"/>
        </w:rPr>
      </w:pPr>
    </w:p>
    <w:p w14:paraId="4C381541" w14:textId="77777777" w:rsidR="00605FC5" w:rsidRPr="005C48DC" w:rsidRDefault="00605FC5" w:rsidP="00157828">
      <w:pPr>
        <w:ind w:firstLine="720"/>
        <w:jc w:val="both"/>
        <w:rPr>
          <w:rFonts w:eastAsia="Times New Roman" w:cs="Times New Roman"/>
          <w:szCs w:val="24"/>
          <w:lang w:val="en-US"/>
        </w:rPr>
      </w:pPr>
    </w:p>
    <w:p w14:paraId="1E944485" w14:textId="77777777" w:rsidR="005D6A2E" w:rsidRDefault="005D6A2E" w:rsidP="00936286">
      <w:pPr>
        <w:ind w:firstLine="720"/>
        <w:jc w:val="both"/>
        <w:rPr>
          <w:bCs/>
          <w:lang w:val="en-US"/>
        </w:rPr>
      </w:pPr>
    </w:p>
    <w:p w14:paraId="391556FE" w14:textId="77777777" w:rsidR="00C741F4" w:rsidRPr="00C741F4" w:rsidRDefault="00C741F4" w:rsidP="00C741F4">
      <w:pPr>
        <w:ind w:firstLine="720"/>
        <w:rPr>
          <w:bCs/>
          <w:lang w:val="en-US"/>
        </w:rPr>
      </w:pPr>
    </w:p>
    <w:p w14:paraId="02B71C5A" w14:textId="77777777" w:rsidR="00C741F4" w:rsidRDefault="00C741F4" w:rsidP="002E5B60">
      <w:pPr>
        <w:jc w:val="center"/>
        <w:rPr>
          <w:b/>
          <w:bCs/>
          <w:lang w:val="en-US"/>
        </w:rPr>
      </w:pPr>
    </w:p>
    <w:p w14:paraId="45C76683" w14:textId="77777777" w:rsidR="002E5B60" w:rsidRDefault="002E5B60">
      <w:pPr>
        <w:rPr>
          <w:lang w:val="en-US"/>
        </w:rPr>
      </w:pPr>
      <w:r>
        <w:rPr>
          <w:lang w:val="en-US"/>
        </w:rPr>
        <w:br w:type="page"/>
      </w:r>
    </w:p>
    <w:p w14:paraId="0DB483D1" w14:textId="77777777" w:rsidR="00BE6800" w:rsidRDefault="002E5B60" w:rsidP="00BE6800">
      <w:pPr>
        <w:jc w:val="center"/>
        <w:rPr>
          <w:b/>
          <w:bCs/>
          <w:lang w:val="en-US"/>
        </w:rPr>
      </w:pPr>
      <w:r w:rsidRPr="000C0B36">
        <w:rPr>
          <w:b/>
          <w:bCs/>
          <w:lang w:val="en-US"/>
        </w:rPr>
        <w:t>References</w:t>
      </w:r>
      <w:r w:rsidR="00BE6800" w:rsidRPr="000C0B36">
        <w:rPr>
          <w:b/>
          <w:bCs/>
          <w:lang w:val="en-US"/>
        </w:rPr>
        <w:t xml:space="preserve"> </w:t>
      </w:r>
    </w:p>
    <w:p w14:paraId="61319355" w14:textId="77777777" w:rsidR="000C0B36" w:rsidRDefault="005D6A2E" w:rsidP="005D6A2E">
      <w:pPr>
        <w:ind w:left="720" w:hanging="720"/>
        <w:rPr>
          <w:lang w:val="en-US"/>
        </w:rPr>
      </w:pPr>
      <w:r w:rsidRPr="005D6A2E">
        <w:rPr>
          <w:lang w:val="en-US"/>
        </w:rPr>
        <w:t xml:space="preserve">Why Have a Code of Conduct - Free Ethics &amp;amp; Compliance Toolkit. Ethics and Compliance Initiative. (2021, February 18). </w:t>
      </w:r>
      <w:hyperlink r:id="rId6" w:history="1">
        <w:r w:rsidR="005C48DC" w:rsidRPr="005F4B5C">
          <w:rPr>
            <w:rStyle w:val="Hyperlink"/>
            <w:lang w:val="en-US"/>
          </w:rPr>
          <w:t>https://www.ethics.org/resources/free-toolkit/code-of-conduct/</w:t>
        </w:r>
      </w:hyperlink>
      <w:r w:rsidRPr="005D6A2E">
        <w:rPr>
          <w:lang w:val="en-US"/>
        </w:rPr>
        <w:t>.</w:t>
      </w:r>
    </w:p>
    <w:p w14:paraId="45EE1CBD" w14:textId="77777777" w:rsidR="005C48DC" w:rsidRDefault="005C48DC" w:rsidP="005D6A2E">
      <w:pPr>
        <w:ind w:left="720" w:hanging="720"/>
        <w:rPr>
          <w:lang w:val="en-US"/>
        </w:rPr>
      </w:pPr>
    </w:p>
    <w:p w14:paraId="5AD157F9" w14:textId="77777777" w:rsidR="005C48DC" w:rsidRPr="005C48DC" w:rsidRDefault="005C48DC" w:rsidP="005C48DC">
      <w:pPr>
        <w:pStyle w:val="NormalWeb"/>
        <w:spacing w:line="480" w:lineRule="auto"/>
        <w:ind w:left="567" w:hanging="567"/>
        <w:rPr>
          <w:sz w:val="24"/>
          <w:szCs w:val="24"/>
        </w:rPr>
      </w:pPr>
      <w:r w:rsidRPr="005C48DC">
        <w:rPr>
          <w:sz w:val="24"/>
          <w:szCs w:val="24"/>
        </w:rPr>
        <w:t xml:space="preserve">Heathfield, S. M. </w:t>
      </w:r>
      <w:r w:rsidRPr="005C48DC">
        <w:rPr>
          <w:i/>
          <w:iCs/>
          <w:sz w:val="24"/>
          <w:szCs w:val="24"/>
        </w:rPr>
        <w:t>What Is Integrity?</w:t>
      </w:r>
      <w:r w:rsidRPr="005C48DC">
        <w:rPr>
          <w:sz w:val="24"/>
          <w:szCs w:val="24"/>
        </w:rPr>
        <w:t xml:space="preserve"> The Balance Careers. https://www.thebalancecareers.com/what-is-integrity-really-1917676. </w:t>
      </w:r>
    </w:p>
    <w:p w14:paraId="2C28D914" w14:textId="77777777" w:rsidR="005C48DC" w:rsidRDefault="005C48DC" w:rsidP="005D6A2E">
      <w:pPr>
        <w:ind w:left="720" w:hanging="720"/>
        <w:rPr>
          <w:lang w:val="en-US"/>
        </w:rPr>
      </w:pPr>
    </w:p>
    <w:p w14:paraId="361CA424" w14:textId="77777777" w:rsidR="005C48DC" w:rsidRPr="000C0B36" w:rsidRDefault="005C48DC" w:rsidP="005D6A2E">
      <w:pPr>
        <w:ind w:left="720" w:hanging="720"/>
        <w:rPr>
          <w:lang w:val="en-US"/>
        </w:rPr>
      </w:pPr>
    </w:p>
    <w:sectPr w:rsidR="005C48DC" w:rsidRPr="000C0B36" w:rsidSect="00A870A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E3572" w14:textId="77777777" w:rsidR="00C905F3" w:rsidRDefault="00C905F3" w:rsidP="00BE6800">
      <w:pPr>
        <w:spacing w:line="240" w:lineRule="auto"/>
      </w:pPr>
      <w:r>
        <w:separator/>
      </w:r>
    </w:p>
  </w:endnote>
  <w:endnote w:type="continuationSeparator" w:id="0">
    <w:p w14:paraId="055FF3DA" w14:textId="77777777" w:rsidR="00C905F3" w:rsidRDefault="00C905F3" w:rsidP="00BE6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3B73" w14:textId="77777777" w:rsidR="00C905F3" w:rsidRDefault="00C90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8086" w14:textId="77777777" w:rsidR="00C905F3" w:rsidRDefault="00C90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79516" w14:textId="77777777" w:rsidR="00C905F3" w:rsidRDefault="00C90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1C4AF" w14:textId="77777777" w:rsidR="00C905F3" w:rsidRDefault="00C905F3" w:rsidP="00BE6800">
      <w:pPr>
        <w:spacing w:line="240" w:lineRule="auto"/>
      </w:pPr>
      <w:r>
        <w:separator/>
      </w:r>
    </w:p>
  </w:footnote>
  <w:footnote w:type="continuationSeparator" w:id="0">
    <w:p w14:paraId="5A5D0F29" w14:textId="77777777" w:rsidR="00C905F3" w:rsidRDefault="00C905F3" w:rsidP="00BE6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724A2" w14:textId="77777777" w:rsidR="00C905F3" w:rsidRDefault="00C90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3CF0F" w14:textId="77777777" w:rsidR="00C905F3" w:rsidRDefault="00C905F3" w:rsidP="00A870A0">
    <w:pPr>
      <w:pStyle w:val="Header"/>
      <w:jc w:val="center"/>
    </w:pP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80B45">
          <w:rPr>
            <w:noProof/>
          </w:rPr>
          <w:t>3</w:t>
        </w:r>
        <w:r>
          <w:rPr>
            <w:noProof/>
          </w:rPr>
          <w:fldChar w:fldCharType="end"/>
        </w:r>
      </w:sdtContent>
    </w:sdt>
  </w:p>
  <w:p w14:paraId="5F3B3608" w14:textId="77777777" w:rsidR="00C905F3" w:rsidRDefault="00C9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8AD98" w14:textId="77777777" w:rsidR="00C905F3" w:rsidRPr="00A870A0" w:rsidRDefault="00C905F3">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hideSpellingErrors/>
  <w:hideGrammaticalErrors/>
  <w:attachedTemplate r:id="rId1"/>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C741F4"/>
    <w:rsid w:val="000973F2"/>
    <w:rsid w:val="000C0B36"/>
    <w:rsid w:val="000C75C2"/>
    <w:rsid w:val="00127790"/>
    <w:rsid w:val="00152E8B"/>
    <w:rsid w:val="00157828"/>
    <w:rsid w:val="00183B3C"/>
    <w:rsid w:val="00183D7D"/>
    <w:rsid w:val="001C5575"/>
    <w:rsid w:val="002E5B60"/>
    <w:rsid w:val="00361755"/>
    <w:rsid w:val="00404A33"/>
    <w:rsid w:val="004F01DD"/>
    <w:rsid w:val="005C48DC"/>
    <w:rsid w:val="005D6A2E"/>
    <w:rsid w:val="00605FC5"/>
    <w:rsid w:val="00636845"/>
    <w:rsid w:val="00703F92"/>
    <w:rsid w:val="00780B45"/>
    <w:rsid w:val="007B4951"/>
    <w:rsid w:val="00847E19"/>
    <w:rsid w:val="00855D97"/>
    <w:rsid w:val="008C0FDA"/>
    <w:rsid w:val="00936286"/>
    <w:rsid w:val="00A57A4B"/>
    <w:rsid w:val="00A870A0"/>
    <w:rsid w:val="00AF2700"/>
    <w:rsid w:val="00BA235C"/>
    <w:rsid w:val="00BE6800"/>
    <w:rsid w:val="00C741F4"/>
    <w:rsid w:val="00C86F1F"/>
    <w:rsid w:val="00C905F3"/>
    <w:rsid w:val="00CD3952"/>
    <w:rsid w:val="00D4098A"/>
    <w:rsid w:val="00D75134"/>
    <w:rsid w:val="00D87486"/>
    <w:rsid w:val="00DA6B13"/>
    <w:rsid w:val="00E45042"/>
    <w:rsid w:val="00EB6ECD"/>
    <w:rsid w:val="00F840DF"/>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90ABC0"/>
  <w15:docId w15:val="{677A0C83-D507-A541-A56D-F562A092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character" w:styleId="Hyperlink">
    <w:name w:val="Hyperlink"/>
    <w:basedOn w:val="DefaultParagraphFont"/>
    <w:uiPriority w:val="99"/>
    <w:unhideWhenUsed/>
    <w:rsid w:val="005C48DC"/>
    <w:rPr>
      <w:color w:val="0563C1" w:themeColor="hyperlink"/>
      <w:u w:val="single"/>
    </w:rPr>
  </w:style>
  <w:style w:type="paragraph" w:styleId="NormalWeb">
    <w:name w:val="Normal (Web)"/>
    <w:basedOn w:val="Normal"/>
    <w:uiPriority w:val="99"/>
    <w:semiHidden/>
    <w:unhideWhenUsed/>
    <w:rsid w:val="005C48DC"/>
    <w:pPr>
      <w:spacing w:before="100" w:beforeAutospacing="1" w:after="100" w:afterAutospacing="1" w:line="240" w:lineRule="auto"/>
    </w:pPr>
    <w:rPr>
      <w:rFont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593096">
      <w:bodyDiv w:val="1"/>
      <w:marLeft w:val="0"/>
      <w:marRight w:val="0"/>
      <w:marTop w:val="0"/>
      <w:marBottom w:val="0"/>
      <w:divBdr>
        <w:top w:val="none" w:sz="0" w:space="0" w:color="auto"/>
        <w:left w:val="none" w:sz="0" w:space="0" w:color="auto"/>
        <w:bottom w:val="none" w:sz="0" w:space="0" w:color="auto"/>
        <w:right w:val="none" w:sz="0" w:space="0" w:color="auto"/>
      </w:divBdr>
    </w:div>
    <w:div w:id="139539481">
      <w:bodyDiv w:val="1"/>
      <w:marLeft w:val="0"/>
      <w:marRight w:val="0"/>
      <w:marTop w:val="0"/>
      <w:marBottom w:val="0"/>
      <w:divBdr>
        <w:top w:val="none" w:sz="0" w:space="0" w:color="auto"/>
        <w:left w:val="none" w:sz="0" w:space="0" w:color="auto"/>
        <w:bottom w:val="none" w:sz="0" w:space="0" w:color="auto"/>
        <w:right w:val="none" w:sz="0" w:space="0" w:color="auto"/>
      </w:divBdr>
    </w:div>
    <w:div w:id="204755728">
      <w:bodyDiv w:val="1"/>
      <w:marLeft w:val="0"/>
      <w:marRight w:val="0"/>
      <w:marTop w:val="0"/>
      <w:marBottom w:val="0"/>
      <w:divBdr>
        <w:top w:val="none" w:sz="0" w:space="0" w:color="auto"/>
        <w:left w:val="none" w:sz="0" w:space="0" w:color="auto"/>
        <w:bottom w:val="none" w:sz="0" w:space="0" w:color="auto"/>
        <w:right w:val="none" w:sz="0" w:space="0" w:color="auto"/>
      </w:divBdr>
    </w:div>
    <w:div w:id="239602513">
      <w:bodyDiv w:val="1"/>
      <w:marLeft w:val="0"/>
      <w:marRight w:val="0"/>
      <w:marTop w:val="0"/>
      <w:marBottom w:val="0"/>
      <w:divBdr>
        <w:top w:val="none" w:sz="0" w:space="0" w:color="auto"/>
        <w:left w:val="none" w:sz="0" w:space="0" w:color="auto"/>
        <w:bottom w:val="none" w:sz="0" w:space="0" w:color="auto"/>
        <w:right w:val="none" w:sz="0" w:space="0" w:color="auto"/>
      </w:divBdr>
    </w:div>
    <w:div w:id="269163662">
      <w:bodyDiv w:val="1"/>
      <w:marLeft w:val="0"/>
      <w:marRight w:val="0"/>
      <w:marTop w:val="0"/>
      <w:marBottom w:val="0"/>
      <w:divBdr>
        <w:top w:val="none" w:sz="0" w:space="0" w:color="auto"/>
        <w:left w:val="none" w:sz="0" w:space="0" w:color="auto"/>
        <w:bottom w:val="none" w:sz="0" w:space="0" w:color="auto"/>
        <w:right w:val="none" w:sz="0" w:space="0" w:color="auto"/>
      </w:divBdr>
    </w:div>
    <w:div w:id="442923137">
      <w:bodyDiv w:val="1"/>
      <w:marLeft w:val="0"/>
      <w:marRight w:val="0"/>
      <w:marTop w:val="0"/>
      <w:marBottom w:val="0"/>
      <w:divBdr>
        <w:top w:val="none" w:sz="0" w:space="0" w:color="auto"/>
        <w:left w:val="none" w:sz="0" w:space="0" w:color="auto"/>
        <w:bottom w:val="none" w:sz="0" w:space="0" w:color="auto"/>
        <w:right w:val="none" w:sz="0" w:space="0" w:color="auto"/>
      </w:divBdr>
    </w:div>
    <w:div w:id="507525290">
      <w:bodyDiv w:val="1"/>
      <w:marLeft w:val="0"/>
      <w:marRight w:val="0"/>
      <w:marTop w:val="0"/>
      <w:marBottom w:val="0"/>
      <w:divBdr>
        <w:top w:val="none" w:sz="0" w:space="0" w:color="auto"/>
        <w:left w:val="none" w:sz="0" w:space="0" w:color="auto"/>
        <w:bottom w:val="none" w:sz="0" w:space="0" w:color="auto"/>
        <w:right w:val="none" w:sz="0" w:space="0" w:color="auto"/>
      </w:divBdr>
    </w:div>
    <w:div w:id="639504115">
      <w:bodyDiv w:val="1"/>
      <w:marLeft w:val="0"/>
      <w:marRight w:val="0"/>
      <w:marTop w:val="0"/>
      <w:marBottom w:val="0"/>
      <w:divBdr>
        <w:top w:val="none" w:sz="0" w:space="0" w:color="auto"/>
        <w:left w:val="none" w:sz="0" w:space="0" w:color="auto"/>
        <w:bottom w:val="none" w:sz="0" w:space="0" w:color="auto"/>
        <w:right w:val="none" w:sz="0" w:space="0" w:color="auto"/>
      </w:divBdr>
    </w:div>
    <w:div w:id="679431407">
      <w:bodyDiv w:val="1"/>
      <w:marLeft w:val="0"/>
      <w:marRight w:val="0"/>
      <w:marTop w:val="0"/>
      <w:marBottom w:val="0"/>
      <w:divBdr>
        <w:top w:val="none" w:sz="0" w:space="0" w:color="auto"/>
        <w:left w:val="none" w:sz="0" w:space="0" w:color="auto"/>
        <w:bottom w:val="none" w:sz="0" w:space="0" w:color="auto"/>
        <w:right w:val="none" w:sz="0" w:space="0" w:color="auto"/>
      </w:divBdr>
    </w:div>
    <w:div w:id="1113400054">
      <w:bodyDiv w:val="1"/>
      <w:marLeft w:val="0"/>
      <w:marRight w:val="0"/>
      <w:marTop w:val="0"/>
      <w:marBottom w:val="0"/>
      <w:divBdr>
        <w:top w:val="none" w:sz="0" w:space="0" w:color="auto"/>
        <w:left w:val="none" w:sz="0" w:space="0" w:color="auto"/>
        <w:bottom w:val="none" w:sz="0" w:space="0" w:color="auto"/>
        <w:right w:val="none" w:sz="0" w:space="0" w:color="auto"/>
      </w:divBdr>
    </w:div>
    <w:div w:id="1270967717">
      <w:bodyDiv w:val="1"/>
      <w:marLeft w:val="0"/>
      <w:marRight w:val="0"/>
      <w:marTop w:val="0"/>
      <w:marBottom w:val="0"/>
      <w:divBdr>
        <w:top w:val="none" w:sz="0" w:space="0" w:color="auto"/>
        <w:left w:val="none" w:sz="0" w:space="0" w:color="auto"/>
        <w:bottom w:val="none" w:sz="0" w:space="0" w:color="auto"/>
        <w:right w:val="none" w:sz="0" w:space="0" w:color="auto"/>
      </w:divBdr>
    </w:div>
    <w:div w:id="1370911528">
      <w:bodyDiv w:val="1"/>
      <w:marLeft w:val="0"/>
      <w:marRight w:val="0"/>
      <w:marTop w:val="0"/>
      <w:marBottom w:val="0"/>
      <w:divBdr>
        <w:top w:val="none" w:sz="0" w:space="0" w:color="auto"/>
        <w:left w:val="none" w:sz="0" w:space="0" w:color="auto"/>
        <w:bottom w:val="none" w:sz="0" w:space="0" w:color="auto"/>
        <w:right w:val="none" w:sz="0" w:space="0" w:color="auto"/>
      </w:divBdr>
    </w:div>
    <w:div w:id="1441681494">
      <w:bodyDiv w:val="1"/>
      <w:marLeft w:val="0"/>
      <w:marRight w:val="0"/>
      <w:marTop w:val="0"/>
      <w:marBottom w:val="0"/>
      <w:divBdr>
        <w:top w:val="none" w:sz="0" w:space="0" w:color="auto"/>
        <w:left w:val="none" w:sz="0" w:space="0" w:color="auto"/>
        <w:bottom w:val="none" w:sz="0" w:space="0" w:color="auto"/>
        <w:right w:val="none" w:sz="0" w:space="0" w:color="auto"/>
      </w:divBdr>
    </w:div>
    <w:div w:id="1467238296">
      <w:bodyDiv w:val="1"/>
      <w:marLeft w:val="0"/>
      <w:marRight w:val="0"/>
      <w:marTop w:val="0"/>
      <w:marBottom w:val="0"/>
      <w:divBdr>
        <w:top w:val="none" w:sz="0" w:space="0" w:color="auto"/>
        <w:left w:val="none" w:sz="0" w:space="0" w:color="auto"/>
        <w:bottom w:val="none" w:sz="0" w:space="0" w:color="auto"/>
        <w:right w:val="none" w:sz="0" w:space="0" w:color="auto"/>
      </w:divBdr>
    </w:div>
    <w:div w:id="1476147517">
      <w:bodyDiv w:val="1"/>
      <w:marLeft w:val="0"/>
      <w:marRight w:val="0"/>
      <w:marTop w:val="0"/>
      <w:marBottom w:val="0"/>
      <w:divBdr>
        <w:top w:val="none" w:sz="0" w:space="0" w:color="auto"/>
        <w:left w:val="none" w:sz="0" w:space="0" w:color="auto"/>
        <w:bottom w:val="none" w:sz="0" w:space="0" w:color="auto"/>
        <w:right w:val="none" w:sz="0" w:space="0" w:color="auto"/>
      </w:divBdr>
    </w:div>
    <w:div w:id="179158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ethics.org/resources/free-toolkit/code-of-conduct/" TargetMode="External"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TEMPLATES:APA%207%20copy.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APA%207%20copy.dotx</Template>
  <TotalTime>0</TotalTime>
  <Pages>1</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EYE BEAT</dc:creator>
  <cp:keywords/>
  <dc:description/>
  <cp:lastModifiedBy>nyoike31@gmail.com</cp:lastModifiedBy>
  <cp:revision>2</cp:revision>
  <dcterms:created xsi:type="dcterms:W3CDTF">2021-03-01T22:54:00Z</dcterms:created>
  <dcterms:modified xsi:type="dcterms:W3CDTF">2021-03-01T22:54:00Z</dcterms:modified>
</cp:coreProperties>
</file>